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9B" w:rsidRDefault="00B6523F" w:rsidP="00E80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2E">
        <w:rPr>
          <w:rFonts w:ascii="Times New Roman" w:hAnsi="Times New Roman" w:cs="Times New Roman"/>
          <w:b/>
          <w:sz w:val="28"/>
          <w:szCs w:val="28"/>
        </w:rPr>
        <w:t xml:space="preserve">Разработка ассортиментной политики фирмы </w:t>
      </w:r>
    </w:p>
    <w:p w:rsidR="00517918" w:rsidRPr="00E80E2E" w:rsidRDefault="00B6523F" w:rsidP="00E80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E2E">
        <w:rPr>
          <w:rFonts w:ascii="Times New Roman" w:hAnsi="Times New Roman" w:cs="Times New Roman"/>
          <w:b/>
          <w:sz w:val="28"/>
          <w:szCs w:val="28"/>
        </w:rPr>
        <w:t>(на примере ООО «</w:t>
      </w:r>
      <w:proofErr w:type="spellStart"/>
      <w:r w:rsidRPr="00E80E2E">
        <w:rPr>
          <w:rFonts w:ascii="Times New Roman" w:hAnsi="Times New Roman" w:cs="Times New Roman"/>
          <w:b/>
          <w:sz w:val="28"/>
          <w:szCs w:val="28"/>
        </w:rPr>
        <w:t>Калязинский</w:t>
      </w:r>
      <w:proofErr w:type="spellEnd"/>
      <w:r w:rsidRPr="00E80E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E2E">
        <w:rPr>
          <w:rFonts w:ascii="Times New Roman" w:hAnsi="Times New Roman" w:cs="Times New Roman"/>
          <w:b/>
          <w:sz w:val="28"/>
          <w:szCs w:val="28"/>
        </w:rPr>
        <w:t>хлебокомбинат</w:t>
      </w:r>
      <w:proofErr w:type="spellEnd"/>
      <w:r w:rsidRPr="00E80E2E">
        <w:rPr>
          <w:rFonts w:ascii="Times New Roman" w:hAnsi="Times New Roman" w:cs="Times New Roman"/>
          <w:b/>
          <w:sz w:val="28"/>
          <w:szCs w:val="28"/>
        </w:rPr>
        <w:t>»)</w:t>
      </w:r>
    </w:p>
    <w:p w:rsidR="00B6523F" w:rsidRPr="00E80E2E" w:rsidRDefault="00B6523F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523F" w:rsidRPr="00E80E2E" w:rsidRDefault="00B6523F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План</w:t>
      </w:r>
    </w:p>
    <w:p w:rsidR="00B6523F" w:rsidRPr="0073439B" w:rsidRDefault="0073439B" w:rsidP="00E80E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39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643F2" w:rsidRPr="0073439B" w:rsidRDefault="00B6523F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39B">
        <w:rPr>
          <w:rFonts w:ascii="Times New Roman" w:hAnsi="Times New Roman" w:cs="Times New Roman"/>
          <w:b/>
          <w:sz w:val="28"/>
          <w:szCs w:val="28"/>
        </w:rPr>
        <w:t>Глава 1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ТЕОРЕТИЧЕСКИЕ АСПЕКТЫ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АССОРТИМЕНТНОЙ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ПОЛИТИКИ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578">
        <w:rPr>
          <w:rFonts w:ascii="Times New Roman" w:hAnsi="Times New Roman" w:cs="Times New Roman"/>
          <w:b/>
          <w:sz w:val="28"/>
          <w:szCs w:val="28"/>
        </w:rPr>
        <w:t>ПРОИЗВОДСТВЕННОГО</w:t>
      </w:r>
      <w:bookmarkStart w:id="0" w:name="_GoBack"/>
      <w:bookmarkEnd w:id="0"/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ПРЕДПРИЯТИЯ</w:t>
      </w:r>
    </w:p>
    <w:p w:rsidR="002643F2" w:rsidRPr="00E80E2E" w:rsidRDefault="002643F2" w:rsidP="00E80E2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1.1.  Понятие ассортимента товаров и его классификация.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1.2. Планирование и формирование ассортимента товарной продукции.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1.3. Основные подходы и этапы управления товарным ассортиментом.</w:t>
      </w:r>
    </w:p>
    <w:p w:rsidR="00B6523F" w:rsidRPr="0073439B" w:rsidRDefault="00B6523F" w:rsidP="00E80E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39B">
        <w:rPr>
          <w:rFonts w:ascii="Times New Roman" w:hAnsi="Times New Roman" w:cs="Times New Roman"/>
          <w:b/>
          <w:sz w:val="28"/>
          <w:szCs w:val="28"/>
        </w:rPr>
        <w:t>Глава 2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ИССЛЕДОВАНИЕ АССОРТИМЕНТНОЙ ПОЛИТИК</w:t>
      </w:r>
      <w:proofErr w:type="gramStart"/>
      <w:r w:rsidR="0073439B" w:rsidRPr="0073439B">
        <w:rPr>
          <w:rFonts w:ascii="Times New Roman" w:hAnsi="Times New Roman" w:cs="Times New Roman"/>
          <w:b/>
          <w:sz w:val="28"/>
          <w:szCs w:val="28"/>
        </w:rPr>
        <w:t>И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ООО</w:t>
      </w:r>
      <w:proofErr w:type="gramEnd"/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КАЛЯЗИНСКИЙ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ХЛЕБОКОМБИНАТ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>»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2.1. Товарный ассортимент ООО «</w:t>
      </w:r>
      <w:proofErr w:type="spellStart"/>
      <w:r w:rsidRPr="00E80E2E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Pr="00E80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E2E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Pr="00E80E2E">
        <w:rPr>
          <w:rFonts w:ascii="Times New Roman" w:hAnsi="Times New Roman" w:cs="Times New Roman"/>
          <w:sz w:val="28"/>
          <w:szCs w:val="28"/>
        </w:rPr>
        <w:t xml:space="preserve">», особенности его формирования. 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 xml:space="preserve">2.2. Анализ качества управления ассортиментной политикой </w:t>
      </w:r>
      <w:r w:rsidR="0008018C" w:rsidRPr="00E80E2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08018C" w:rsidRPr="00E80E2E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="0008018C" w:rsidRPr="00E80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18C" w:rsidRPr="00E80E2E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="0008018C" w:rsidRPr="00E80E2E">
        <w:rPr>
          <w:rFonts w:ascii="Times New Roman" w:hAnsi="Times New Roman" w:cs="Times New Roman"/>
          <w:sz w:val="28"/>
          <w:szCs w:val="28"/>
        </w:rPr>
        <w:t>» на основе финансово-экономических и маркетинговых показателей деятельности общества.</w:t>
      </w:r>
    </w:p>
    <w:p w:rsidR="0073439B" w:rsidRDefault="00B6523F" w:rsidP="00E80E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39B">
        <w:rPr>
          <w:rFonts w:ascii="Times New Roman" w:hAnsi="Times New Roman" w:cs="Times New Roman"/>
          <w:b/>
          <w:sz w:val="28"/>
          <w:szCs w:val="28"/>
        </w:rPr>
        <w:t>Глава 3</w:t>
      </w:r>
      <w:r w:rsidR="002643F2" w:rsidRPr="00734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СОВЕРШЕНСТВОВАНИЕ</w:t>
      </w:r>
      <w:r w:rsidR="002643F2" w:rsidRPr="00E80E2E">
        <w:rPr>
          <w:rFonts w:ascii="Times New Roman" w:hAnsi="Times New Roman" w:cs="Times New Roman"/>
          <w:sz w:val="28"/>
          <w:szCs w:val="28"/>
        </w:rPr>
        <w:t xml:space="preserve">  </w:t>
      </w:r>
      <w:r w:rsidR="0073439B" w:rsidRPr="0073439B">
        <w:rPr>
          <w:rFonts w:ascii="Times New Roman" w:hAnsi="Times New Roman" w:cs="Times New Roman"/>
          <w:b/>
          <w:sz w:val="28"/>
          <w:szCs w:val="28"/>
        </w:rPr>
        <w:t>АССОРТИМЕНТНОЙ ПОЛИТИК</w:t>
      </w:r>
      <w:proofErr w:type="gramStart"/>
      <w:r w:rsidR="0073439B" w:rsidRPr="0073439B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  <w:r w:rsidR="0073439B" w:rsidRPr="0073439B">
        <w:rPr>
          <w:rFonts w:ascii="Times New Roman" w:hAnsi="Times New Roman" w:cs="Times New Roman"/>
          <w:b/>
          <w:sz w:val="28"/>
          <w:szCs w:val="28"/>
        </w:rPr>
        <w:t xml:space="preserve"> «КАЛЯЗИНСКИЙ ХЛЕБОКОМБИНАТ»</w:t>
      </w:r>
    </w:p>
    <w:p w:rsidR="002643F2" w:rsidRPr="00E80E2E" w:rsidRDefault="002643F2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 xml:space="preserve">3.1. </w:t>
      </w:r>
      <w:r w:rsidR="00ED19AC" w:rsidRPr="00E80E2E">
        <w:rPr>
          <w:rFonts w:ascii="Times New Roman" w:hAnsi="Times New Roman" w:cs="Times New Roman"/>
          <w:sz w:val="28"/>
          <w:szCs w:val="28"/>
        </w:rPr>
        <w:t>Предложения по улучшению ассортиментной политик</w:t>
      </w:r>
      <w:proofErr w:type="gramStart"/>
      <w:r w:rsidR="00ED19AC" w:rsidRPr="00E80E2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ED19AC" w:rsidRPr="00E80E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19AC" w:rsidRPr="00E80E2E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="00ED19AC" w:rsidRPr="00E80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9AC" w:rsidRPr="00E80E2E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="00ED19AC" w:rsidRPr="00E80E2E">
        <w:rPr>
          <w:rFonts w:ascii="Times New Roman" w:hAnsi="Times New Roman" w:cs="Times New Roman"/>
          <w:sz w:val="28"/>
          <w:szCs w:val="28"/>
        </w:rPr>
        <w:t>»</w:t>
      </w:r>
    </w:p>
    <w:p w:rsidR="00ED19AC" w:rsidRPr="00E80E2E" w:rsidRDefault="00ED19AC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3.2 Оценка эффективности внедрения предложений  по улучшению ассортиментной политик</w:t>
      </w:r>
      <w:proofErr w:type="gramStart"/>
      <w:r w:rsidRPr="00E80E2E">
        <w:rPr>
          <w:rFonts w:ascii="Times New Roman" w:hAnsi="Times New Roman" w:cs="Times New Roman"/>
          <w:sz w:val="28"/>
          <w:szCs w:val="28"/>
        </w:rPr>
        <w:t>и</w:t>
      </w:r>
      <w:r w:rsidR="0073439B">
        <w:rPr>
          <w:rFonts w:ascii="Times New Roman" w:hAnsi="Times New Roman" w:cs="Times New Roman"/>
          <w:sz w:val="28"/>
          <w:szCs w:val="28"/>
        </w:rPr>
        <w:t xml:space="preserve"> </w:t>
      </w:r>
      <w:r w:rsidR="0073439B" w:rsidRPr="00E80E2E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73439B" w:rsidRPr="00E80E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3439B" w:rsidRPr="00E80E2E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="0073439B" w:rsidRPr="00E80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39B" w:rsidRPr="00E80E2E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="0073439B" w:rsidRPr="00E80E2E">
        <w:rPr>
          <w:rFonts w:ascii="Times New Roman" w:hAnsi="Times New Roman" w:cs="Times New Roman"/>
          <w:sz w:val="28"/>
          <w:szCs w:val="28"/>
        </w:rPr>
        <w:t>»</w:t>
      </w:r>
    </w:p>
    <w:p w:rsidR="00B6523F" w:rsidRPr="0073439B" w:rsidRDefault="0073439B" w:rsidP="00E80E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39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6523F" w:rsidRPr="00E80E2E" w:rsidRDefault="00B6523F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B6523F" w:rsidRPr="00E80E2E" w:rsidRDefault="002643F2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0E2E">
        <w:rPr>
          <w:rFonts w:ascii="Times New Roman" w:hAnsi="Times New Roman" w:cs="Times New Roman"/>
          <w:sz w:val="28"/>
          <w:szCs w:val="28"/>
        </w:rPr>
        <w:t>Приложения</w:t>
      </w:r>
    </w:p>
    <w:p w:rsidR="002643F2" w:rsidRPr="00E80E2E" w:rsidRDefault="002643F2" w:rsidP="00E80E2E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43F2" w:rsidRPr="00E80E2E" w:rsidRDefault="002643F2" w:rsidP="00E80E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643F2" w:rsidRPr="00E8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F8"/>
    <w:rsid w:val="0008018C"/>
    <w:rsid w:val="002643F2"/>
    <w:rsid w:val="00517918"/>
    <w:rsid w:val="00685578"/>
    <w:rsid w:val="007240F8"/>
    <w:rsid w:val="0073439B"/>
    <w:rsid w:val="00B6523F"/>
    <w:rsid w:val="00CE09E1"/>
    <w:rsid w:val="00E80E2E"/>
    <w:rsid w:val="00E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6</cp:revision>
  <dcterms:created xsi:type="dcterms:W3CDTF">2019-11-14T21:24:00Z</dcterms:created>
  <dcterms:modified xsi:type="dcterms:W3CDTF">2019-11-15T13:28:00Z</dcterms:modified>
</cp:coreProperties>
</file>